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43C2" w14:textId="5FCABFB3" w:rsidR="005838D4" w:rsidRDefault="008A6C3D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B05B" wp14:editId="47AFD7A8">
                <wp:simplePos x="0" y="0"/>
                <wp:positionH relativeFrom="column">
                  <wp:posOffset>3259455</wp:posOffset>
                </wp:positionH>
                <wp:positionV relativeFrom="paragraph">
                  <wp:posOffset>-150495</wp:posOffset>
                </wp:positionV>
                <wp:extent cx="2914650" cy="11334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784BD" w14:textId="70F020BE" w:rsidR="008A6C3D" w:rsidRPr="008A6C3D" w:rsidRDefault="008A6C3D" w:rsidP="008A6C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A6C3D">
                              <w:rPr>
                                <w:color w:val="000000" w:themeColor="text1"/>
                                <w:sz w:val="36"/>
                              </w:rPr>
                              <w:t>Etiquette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ADB05B" id="Rectangle à coins arrondis 1" o:spid="_x0000_s1026" style="position:absolute;left:0;text-align:left;margin-left:256.65pt;margin-top:-11.85pt;width:229.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" filled="f" strokecolor="gray [1629]" strokeweight="2pt">
                <v:textbox>
                  <w:txbxContent>
                    <w:p w14:paraId="2C1784BD" w14:textId="70F020BE" w:rsidR="008A6C3D" w:rsidRPr="008A6C3D" w:rsidRDefault="008A6C3D" w:rsidP="008A6C3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A6C3D">
                        <w:rPr>
                          <w:color w:val="000000" w:themeColor="text1"/>
                          <w:sz w:val="36"/>
                        </w:rPr>
                        <w:t>Etiquette patient</w:t>
                      </w:r>
                    </w:p>
                  </w:txbxContent>
                </v:textbox>
              </v:roundrect>
            </w:pict>
          </mc:Fallback>
        </mc:AlternateContent>
      </w:r>
      <w:r w:rsidR="00E243FC">
        <w:rPr>
          <w:rFonts w:ascii="Arial" w:hAnsi="Arial" w:cs="Arial"/>
          <w:b/>
          <w:sz w:val="20"/>
          <w:szCs w:val="20"/>
        </w:rPr>
        <w:t xml:space="preserve"> </w:t>
      </w:r>
    </w:p>
    <w:p w14:paraId="444E475D" w14:textId="77777777" w:rsidR="005838D4" w:rsidRDefault="005838D4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F72D" w14:textId="13CF5FAF" w:rsidR="008A6C3D" w:rsidRPr="008A6C3D" w:rsidRDefault="008F2CAE" w:rsidP="008A6C3D">
      <w:pPr>
        <w:pStyle w:val="Titre"/>
        <w:tabs>
          <w:tab w:val="left" w:pos="6270"/>
        </w:tabs>
      </w:pPr>
      <w:r>
        <w:t>Questionnaire MRC</w:t>
      </w:r>
    </w:p>
    <w:p w14:paraId="40CB39A0" w14:textId="0AA5319E" w:rsidR="00830B89" w:rsidRPr="00584EF5" w:rsidRDefault="00830B89" w:rsidP="00830B89">
      <w:pPr>
        <w:pStyle w:val="Sous-titre"/>
        <w:rPr>
          <w:rFonts w:ascii="Arial" w:hAnsi="Arial" w:cs="Arial"/>
          <w:sz w:val="20"/>
          <w:szCs w:val="20"/>
        </w:rPr>
      </w:pPr>
      <w:r>
        <w:t>Recueil MRC</w:t>
      </w:r>
    </w:p>
    <w:p w14:paraId="5B42EC44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2EE859" w14:textId="600F80B5" w:rsidR="00830B89" w:rsidRPr="003C0EBA" w:rsidRDefault="003C0EBA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  <w:r w:rsidRPr="003C0EBA">
        <w:rPr>
          <w:rFonts w:ascii="Arial" w:hAnsi="Arial" w:cs="Arial"/>
          <w:sz w:val="32"/>
          <w:szCs w:val="20"/>
        </w:rPr>
        <w:t>1</w:t>
      </w:r>
      <w:r w:rsidRPr="003C0EBA">
        <w:rPr>
          <w:rFonts w:ascii="Arial" w:hAnsi="Arial" w:cs="Arial"/>
          <w:sz w:val="32"/>
          <w:szCs w:val="20"/>
          <w:vertAlign w:val="superscript"/>
        </w:rPr>
        <w:t xml:space="preserve">ERE </w:t>
      </w:r>
      <w:r w:rsidRPr="003C0EBA">
        <w:rPr>
          <w:rFonts w:ascii="Arial" w:hAnsi="Arial" w:cs="Arial"/>
          <w:sz w:val="32"/>
          <w:szCs w:val="20"/>
        </w:rPr>
        <w:t xml:space="preserve">PARTIE : DONNEES ADMINISTRATIVES </w:t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</w:p>
    <w:p w14:paraId="67DA1A04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847AA" w14:textId="5DA6F1F1" w:rsidR="006523DC" w:rsidRPr="00584EF5" w:rsidRDefault="006523DC" w:rsidP="00652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FINESS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juridique</w:t>
      </w:r>
    </w:p>
    <w:p w14:paraId="5871FEE7" w14:textId="6073A0ED" w:rsidR="006523DC" w:rsidRPr="00D87567" w:rsidRDefault="006523DC" w:rsidP="003C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C44F1E" w14:textId="77777777" w:rsidR="006523DC" w:rsidRDefault="006523DC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52502D1" w14:textId="059A28B0" w:rsidR="00771510" w:rsidRPr="00584EF5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FINESS géographique</w:t>
      </w:r>
    </w:p>
    <w:p w14:paraId="4A4E317A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0F68ECAF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CBDF4" w14:textId="1D0AFB21" w:rsidR="00771510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IPP</w:t>
      </w:r>
    </w:p>
    <w:p w14:paraId="39E62F51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4FF2AD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025A" w14:textId="1917BBDF" w:rsidR="007522A0" w:rsidRPr="008A6C3D" w:rsidRDefault="00830B89" w:rsidP="007522A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Date de naissance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46C5CCCF" w14:textId="1AC93B0B" w:rsidR="00771510" w:rsidRPr="003C0EBA" w:rsidRDefault="00771510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875CAB" w14:textId="753BA107" w:rsidR="003C0EBA" w:rsidRDefault="003C0EBA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Sexe</w:t>
      </w:r>
    </w:p>
    <w:p w14:paraId="5CDB8886" w14:textId="72B0A109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8359A">
        <w:rPr>
          <w:rFonts w:ascii="Arial" w:hAnsi="Arial" w:cs="Arial"/>
          <w:color w:val="1F497D" w:themeColor="text2"/>
          <w:sz w:val="20"/>
          <w:szCs w:val="20"/>
        </w:rPr>
        <w:t>(1)</w:t>
      </w:r>
      <w:r>
        <w:rPr>
          <w:rFonts w:eastAsia="Times New Roman"/>
          <w:lang w:eastAsia="fr-FR"/>
        </w:rPr>
        <w:t xml:space="preserve">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 xml:space="preserve">Masculin </w:t>
      </w:r>
    </w:p>
    <w:p w14:paraId="6D1162BB" w14:textId="7D1EC0D0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>Féminin</w:t>
      </w:r>
    </w:p>
    <w:p w14:paraId="536343EB" w14:textId="77777777" w:rsidR="003C0EBA" w:rsidRDefault="003C0EBA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5C09E76" w14:textId="77777777" w:rsidR="008A6C3D" w:rsidRPr="008A6C3D" w:rsidRDefault="00830B89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début de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25C9C6D8" w14:textId="14C0D76E" w:rsidR="00830B89" w:rsidRPr="008A6C3D" w:rsidRDefault="00830B89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0F57A30" w14:textId="48048BEE" w:rsidR="00830B89" w:rsidRPr="008A6C3D" w:rsidRDefault="00830B89" w:rsidP="00830B8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fin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="008A6C3D" w:rsidRPr="008A6C3D">
        <w:rPr>
          <w:rFonts w:ascii="Arial" w:hAnsi="Arial" w:cs="Arial"/>
          <w:b/>
          <w:szCs w:val="20"/>
        </w:rPr>
        <w:t xml:space="preserve"> __/__/____</w:t>
      </w:r>
    </w:p>
    <w:p w14:paraId="689A4EF6" w14:textId="4DA7FE29" w:rsidR="00830B89" w:rsidRPr="003C0EBA" w:rsidRDefault="00830B89" w:rsidP="00830B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D42317" w14:textId="0343893D" w:rsidR="00830B89" w:rsidRDefault="00830B89" w:rsidP="00830B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Mode de sortie du patient dans le parcours</w:t>
      </w:r>
    </w:p>
    <w:p w14:paraId="25C26699" w14:textId="260A42C7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(1)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hémodialyse </w:t>
      </w:r>
    </w:p>
    <w:p w14:paraId="2DE6B128" w14:textId="49784560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dialyse péritonéale </w:t>
      </w:r>
    </w:p>
    <w:p w14:paraId="06272081" w14:textId="58C0E2DA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(3)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>Suppléance - transplantation</w:t>
      </w:r>
    </w:p>
    <w:p w14:paraId="2616A797" w14:textId="01FC5C94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(4)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Adressage équipe spécialisée soins palliatifs </w:t>
      </w:r>
    </w:p>
    <w:p w14:paraId="4E282492" w14:textId="6FBFDFC3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(7) Décès </w:t>
      </w:r>
    </w:p>
    <w:p w14:paraId="750FD146" w14:textId="7008E764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(8) Perdu de vue </w:t>
      </w:r>
    </w:p>
    <w:p w14:paraId="60485690" w14:textId="705E8195" w:rsidR="0006508A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>(9) Autre</w:t>
      </w:r>
    </w:p>
    <w:p w14:paraId="1D739962" w14:textId="77777777" w:rsidR="00B8359A" w:rsidRDefault="00B8359A" w:rsidP="00B8359A">
      <w:pPr>
        <w:pStyle w:val="Paragraphedelist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2E601976" w14:textId="77777777" w:rsidR="00B8359A" w:rsidRPr="009D12ED" w:rsidRDefault="00B8359A" w:rsidP="00B8359A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12ED">
        <w:rPr>
          <w:rFonts w:ascii="Arial" w:hAnsi="Arial" w:cs="Arial"/>
          <w:b/>
          <w:sz w:val="20"/>
          <w:szCs w:val="20"/>
        </w:rPr>
        <w:t>CMUc</w:t>
      </w:r>
      <w:proofErr w:type="spellEnd"/>
      <w:r w:rsidRPr="009D12ED">
        <w:rPr>
          <w:rFonts w:ascii="Arial" w:hAnsi="Arial" w:cs="Arial"/>
          <w:b/>
          <w:sz w:val="20"/>
          <w:szCs w:val="20"/>
        </w:rPr>
        <w:t xml:space="preserve"> ou ACS puis "Complémentaire santé solidaire"</w:t>
      </w:r>
    </w:p>
    <w:p w14:paraId="79EE30FE" w14:textId="77777777" w:rsidR="007C64C6" w:rsidRPr="00584EF5" w:rsidRDefault="007C64C6" w:rsidP="007C64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2D334F" w14:textId="1F9345D6" w:rsidR="002955D8" w:rsidRPr="00F535B7" w:rsidRDefault="00F535B7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t>2</w:t>
      </w:r>
      <w:proofErr w:type="gramStart"/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</w:t>
      </w:r>
      <w:r w:rsidRPr="00F535B7">
        <w:rPr>
          <w:rFonts w:ascii="Arial" w:hAnsi="Arial" w:cs="Arial"/>
          <w:sz w:val="28"/>
          <w:szCs w:val="20"/>
          <w:vertAlign w:val="superscript"/>
        </w:rPr>
        <w:t xml:space="preserve"> </w:t>
      </w:r>
      <w:r w:rsidRPr="00F535B7">
        <w:rPr>
          <w:rFonts w:ascii="Arial" w:hAnsi="Arial" w:cs="Arial"/>
          <w:sz w:val="28"/>
          <w:szCs w:val="20"/>
        </w:rPr>
        <w:t>PARTIE</w:t>
      </w:r>
      <w:proofErr w:type="gramEnd"/>
      <w:r w:rsidRPr="00F535B7">
        <w:rPr>
          <w:rFonts w:ascii="Arial" w:hAnsi="Arial" w:cs="Arial"/>
          <w:sz w:val="28"/>
          <w:szCs w:val="20"/>
        </w:rPr>
        <w:t> : CARACTERISTIQUES DU PATIENT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06B853BD" w14:textId="2862DD48" w:rsidR="001F6C21" w:rsidRDefault="001F6C21" w:rsidP="00584EF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AA9565C" w14:textId="1B261AC7" w:rsidR="00584EF5" w:rsidRDefault="001F6C21" w:rsidP="00584EF5">
      <w:pPr>
        <w:pStyle w:val="Sansinterligne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</w:t>
      </w:r>
      <w:r w:rsidRPr="001F6C2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athologie rénale</w:t>
      </w:r>
    </w:p>
    <w:p w14:paraId="1ACE1EAA" w14:textId="440689E4" w:rsidR="001F6C21" w:rsidRPr="003C0EBA" w:rsidRDefault="00E3526C" w:rsidP="001F6C21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</w:pP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Choix multiple</w:t>
      </w:r>
      <w:r w:rsidR="009D12E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s</w:t>
      </w: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 xml:space="preserve">  </w:t>
      </w:r>
    </w:p>
    <w:p w14:paraId="32E8344E" w14:textId="76D00A82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Hypertension artérielle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112B565A" w14:textId="1BDAD9A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Néphropathie diabétique</w:t>
      </w:r>
      <w:bookmarkStart w:id="0" w:name="_GoBack"/>
      <w:bookmarkEnd w:id="0"/>
    </w:p>
    <w:p w14:paraId="469C6F25" w14:textId="35DDC5D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Glomérulonéphrite primitive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A60BDF9" w14:textId="6925F615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Polykystose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6C64E9FF" w14:textId="40909541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Pyélonéphrite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671D53E" w14:textId="0D219AB3" w:rsidR="007C64C6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Vasculaire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20A59499" w14:textId="42689107" w:rsidR="001F6C21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Inconnue</w:t>
      </w:r>
    </w:p>
    <w:p w14:paraId="752855EF" w14:textId="77777777" w:rsidR="007C64C6" w:rsidRDefault="007C64C6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24B041C" w14:textId="3B01F4E1" w:rsidR="00D53B90" w:rsidRDefault="00D53B90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198FC193" w14:textId="77777777" w:rsidR="00D53B90" w:rsidRDefault="00D53B90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8FAD672" w14:textId="77777777" w:rsidR="00D53B90" w:rsidRDefault="00D53B90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311AAC" w14:textId="3001D4AA" w:rsidR="001F6C21" w:rsidRPr="009D12ED" w:rsidRDefault="009D12ED" w:rsidP="001F6C21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2.1 DONNEES DU 1</w:t>
      </w:r>
      <w:r w:rsidRPr="000E046B">
        <w:rPr>
          <w:rFonts w:ascii="Arial" w:hAnsi="Arial" w:cs="Arial"/>
          <w:sz w:val="24"/>
          <w:szCs w:val="20"/>
        </w:rPr>
        <w:t xml:space="preserve">ER </w:t>
      </w:r>
      <w:r w:rsidRPr="009D12ED">
        <w:rPr>
          <w:rFonts w:ascii="Arial" w:hAnsi="Arial" w:cs="Arial"/>
          <w:sz w:val="24"/>
          <w:szCs w:val="20"/>
        </w:rPr>
        <w:t>SEMESTRE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7A530B4B" w14:textId="77777777" w:rsidR="001F6C21" w:rsidRDefault="001F6C21" w:rsidP="001F6C21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CA7959C" w14:textId="7F60B566" w:rsid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>Stade de la MRC au 1er Semestre</w:t>
      </w:r>
    </w:p>
    <w:p w14:paraId="01F17C84" w14:textId="0A2E016F" w:rsidR="002955D8" w:rsidRPr="007C050F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(4) Stade 4 de la maladie</w:t>
      </w:r>
    </w:p>
    <w:p w14:paraId="30B942C3" w14:textId="1A4AC5D7" w:rsidR="002955D8" w:rsidRPr="007C050F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9BBA1A9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325CA16" w14:textId="325CE092" w:rsid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DFG au 1er Semestre </w:t>
      </w:r>
    </w:p>
    <w:p w14:paraId="7F76ADDA" w14:textId="11E8FF06" w:rsidR="009D12ED" w:rsidRP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(0) </w:t>
      </w:r>
      <w:r w:rsidR="00B8359A">
        <w:rPr>
          <w:rFonts w:ascii="Arial" w:eastAsia="Calibri" w:hAnsi="Arial" w:cs="Arial"/>
          <w:color w:val="1F497D" w:themeColor="text2"/>
          <w:sz w:val="20"/>
          <w:szCs w:val="20"/>
        </w:rPr>
        <w:t>≥ 30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06F87A10" w14:textId="684749D9" w:rsid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(1) 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[25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30[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>ml/min </w:t>
      </w:r>
    </w:p>
    <w:p w14:paraId="056F60A7" w14:textId="328C3FF4" w:rsid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(2) 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[20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25[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1CDB99EC" w14:textId="497E4503" w:rsid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(3) 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[15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20[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2FACAF81" w14:textId="0C2A67F9" w:rsid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(4) 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>[10 ; 1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5[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0ED5A742" w14:textId="51E373CD" w:rsid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(5) </w:t>
      </w:r>
      <w:proofErr w:type="gramStart"/>
      <w:r>
        <w:rPr>
          <w:rFonts w:ascii="Arial" w:eastAsia="Calibri" w:hAnsi="Arial" w:cs="Arial"/>
          <w:color w:val="1F497D" w:themeColor="text2"/>
          <w:sz w:val="20"/>
          <w:szCs w:val="20"/>
        </w:rPr>
        <w:t>[  5</w:t>
      </w:r>
      <w:proofErr w:type="gramEnd"/>
      <w:r>
        <w:rPr>
          <w:rFonts w:ascii="Arial" w:eastAsia="Calibri" w:hAnsi="Arial" w:cs="Arial"/>
          <w:color w:val="1F497D" w:themeColor="text2"/>
          <w:sz w:val="20"/>
          <w:szCs w:val="20"/>
        </w:rPr>
        <w:t> ; 10[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357E35B7" w14:textId="1DDE7018" w:rsidR="009D12ED" w:rsidRP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(6) </w:t>
      </w:r>
      <w:proofErr w:type="gramStart"/>
      <w:r>
        <w:rPr>
          <w:rFonts w:ascii="Arial" w:eastAsia="Calibri" w:hAnsi="Arial" w:cs="Arial"/>
          <w:color w:val="1F497D" w:themeColor="text2"/>
          <w:sz w:val="20"/>
          <w:szCs w:val="20"/>
        </w:rPr>
        <w:t>[  0</w:t>
      </w:r>
      <w:proofErr w:type="gramEnd"/>
      <w:r>
        <w:rPr>
          <w:rFonts w:ascii="Arial" w:eastAsia="Calibri" w:hAnsi="Arial" w:cs="Arial"/>
          <w:color w:val="1F497D" w:themeColor="text2"/>
          <w:sz w:val="20"/>
          <w:szCs w:val="20"/>
        </w:rPr>
        <w:t> ;   5[</w:t>
      </w:r>
      <w:r w:rsidR="009D12ED"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735E4E22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BC660CA" w14:textId="7E72F7D7" w:rsidR="002955D8" w:rsidRPr="008A6C3D" w:rsidRDefault="002955D8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>Date DFG au 1er Semestre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05B4A42B" w14:textId="0E7FB759" w:rsidR="002955D8" w:rsidRPr="00312F97" w:rsidRDefault="002955D8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4FE073" w14:textId="0B411DAC" w:rsidR="00877FB6" w:rsidRDefault="00877FB6" w:rsidP="00877FB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009ADEDB" w14:textId="4B1B9C9E" w:rsidR="00877FB6" w:rsidRPr="00E01D72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>Protéinurie au 1er Semestre </w:t>
      </w:r>
    </w:p>
    <w:p w14:paraId="7EF25EB8" w14:textId="797EFC6B" w:rsidR="007C050F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Pr="00F535B7">
        <w:rPr>
          <w:rFonts w:ascii="Arial" w:eastAsia="Arial" w:hAnsi="Arial" w:cs="Arial"/>
          <w:color w:val="1F497D" w:themeColor="text2"/>
          <w:sz w:val="20"/>
          <w:szCs w:val="20"/>
        </w:rPr>
        <w:t>&lt;0,5g/24h</w:t>
      </w:r>
    </w:p>
    <w:p w14:paraId="3328BFB8" w14:textId="68DAB7E0" w:rsidR="007C050F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>(2) [0,5 ; 1[</w:t>
      </w:r>
      <w:r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g/24h</w:t>
      </w:r>
    </w:p>
    <w:p w14:paraId="3D4FB310" w14:textId="17A67B73" w:rsidR="007C050F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[1 ; 3[ </w:t>
      </w:r>
      <w:r w:rsidRPr="00F535B7">
        <w:rPr>
          <w:rFonts w:ascii="Arial" w:eastAsia="Arial" w:hAnsi="Arial" w:cs="Arial"/>
          <w:color w:val="1F497D" w:themeColor="text2"/>
          <w:sz w:val="20"/>
          <w:szCs w:val="20"/>
        </w:rPr>
        <w:t>g/24h</w:t>
      </w:r>
    </w:p>
    <w:p w14:paraId="1FEC78C3" w14:textId="29CD090F" w:rsidR="00877FB6" w:rsidRPr="007C050F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(4) </w:t>
      </w:r>
      <w:proofErr w:type="gramStart"/>
      <w:r w:rsidR="00B8359A">
        <w:rPr>
          <w:rFonts w:ascii="Arial" w:hAnsi="Arial" w:cs="Arial"/>
          <w:color w:val="1F497D" w:themeColor="text2"/>
          <w:sz w:val="20"/>
          <w:szCs w:val="20"/>
        </w:rPr>
        <w:t>≥</w:t>
      </w:r>
      <w:r w:rsidR="00B8359A" w:rsidRPr="00B8359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3</w:t>
      </w:r>
      <w:proofErr w:type="gramEnd"/>
      <w:r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g/24h</w:t>
      </w:r>
    </w:p>
    <w:p w14:paraId="2F654A4F" w14:textId="663EB352" w:rsidR="007C050F" w:rsidRPr="000E046B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Test Spot 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>au 1er Semestre </w:t>
      </w:r>
    </w:p>
    <w:p w14:paraId="119FA691" w14:textId="77777777" w:rsidR="00D53B90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(1) &lt;20mg /</w:t>
      </w:r>
      <w:proofErr w:type="spellStart"/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34C5B2DD" w14:textId="77777777" w:rsidR="00D53B90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(2) [20-30[ mg/</w:t>
      </w:r>
      <w:proofErr w:type="spellStart"/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1F6B85E1" w14:textId="77777777" w:rsidR="00D53B90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(3) [30-3500[ mg/</w:t>
      </w:r>
      <w:proofErr w:type="spellStart"/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7AFBC80D" w14:textId="59B051BD" w:rsidR="00D53B90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 xml:space="preserve">(4) </w:t>
      </w:r>
      <w:r w:rsidR="00B8359A">
        <w:rPr>
          <w:rFonts w:ascii="Arial" w:hAnsi="Arial" w:cs="Arial"/>
          <w:color w:val="1F497D" w:themeColor="text2"/>
          <w:sz w:val="20"/>
          <w:szCs w:val="20"/>
        </w:rPr>
        <w:t>≥</w:t>
      </w:r>
      <w:r w:rsidR="00B8359A" w:rsidRPr="00B8359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3500 mg/</w:t>
      </w:r>
      <w:proofErr w:type="spellStart"/>
      <w:r w:rsidRPr="00D53B90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2B56AAAD" w14:textId="77777777" w:rsidR="007C64C6" w:rsidRPr="00312F97" w:rsidRDefault="007C64C6" w:rsidP="007C64C6">
      <w:pPr>
        <w:pStyle w:val="Sansinterligne"/>
        <w:jc w:val="both"/>
        <w:rPr>
          <w:rFonts w:ascii="Arial" w:hAnsi="Arial" w:cs="Arial"/>
          <w:b/>
          <w:strike/>
          <w:sz w:val="20"/>
          <w:szCs w:val="20"/>
        </w:rPr>
      </w:pPr>
    </w:p>
    <w:p w14:paraId="3EF70207" w14:textId="70A70C3E" w:rsidR="00312F97" w:rsidRPr="009D12ED" w:rsidRDefault="009D12ED" w:rsidP="00C0091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2.2 DONNEES DU 2</w:t>
      </w:r>
      <w:r w:rsidR="000E046B" w:rsidRPr="000E046B">
        <w:rPr>
          <w:rFonts w:ascii="Arial" w:hAnsi="Arial" w:cs="Arial"/>
          <w:sz w:val="24"/>
          <w:szCs w:val="20"/>
        </w:rPr>
        <w:t>e</w:t>
      </w:r>
      <w:r w:rsidRPr="009D12ED">
        <w:rPr>
          <w:rFonts w:ascii="Arial" w:hAnsi="Arial" w:cs="Arial"/>
          <w:sz w:val="24"/>
          <w:szCs w:val="20"/>
        </w:rPr>
        <w:t xml:space="preserve"> SEMESTRE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20616E47" w14:textId="77777777" w:rsidR="00DF04B9" w:rsidRDefault="00DF04B9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7254E63" w14:textId="7A55FD71" w:rsidR="00C00910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Stade de la MRC au </w:t>
      </w:r>
      <w:r w:rsidRPr="000E046B">
        <w:rPr>
          <w:rFonts w:ascii="Arial" w:hAnsi="Arial" w:cs="Arial"/>
          <w:b/>
          <w:sz w:val="20"/>
          <w:szCs w:val="20"/>
        </w:rPr>
        <w:t>2</w:t>
      </w:r>
      <w:r w:rsidR="000E046B" w:rsidRPr="000E046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2955D8">
        <w:rPr>
          <w:rFonts w:ascii="Arial" w:hAnsi="Arial" w:cs="Arial"/>
          <w:b/>
          <w:sz w:val="20"/>
          <w:szCs w:val="20"/>
        </w:rPr>
        <w:t>Semestre</w:t>
      </w:r>
    </w:p>
    <w:p w14:paraId="5A3F5C99" w14:textId="77777777" w:rsidR="007C050F" w:rsidRPr="007C050F" w:rsidRDefault="007C050F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(4) Stade 4 de la maladie</w:t>
      </w:r>
    </w:p>
    <w:p w14:paraId="4BD05151" w14:textId="77777777" w:rsidR="007C050F" w:rsidRPr="007C050F" w:rsidRDefault="007C050F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38FCBE8" w14:textId="77777777" w:rsidR="00C00910" w:rsidRPr="002955D8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E8E5014" w14:textId="06F3677B" w:rsidR="00C00910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DFG au </w:t>
      </w:r>
      <w:r w:rsidR="000E046B" w:rsidRPr="000E046B">
        <w:rPr>
          <w:rFonts w:ascii="Arial" w:hAnsi="Arial" w:cs="Arial"/>
          <w:b/>
          <w:sz w:val="20"/>
          <w:szCs w:val="20"/>
        </w:rPr>
        <w:t>2e</w:t>
      </w:r>
      <w:r>
        <w:rPr>
          <w:rFonts w:ascii="Arial" w:hAnsi="Arial" w:cs="Arial"/>
          <w:sz w:val="20"/>
          <w:szCs w:val="20"/>
        </w:rPr>
        <w:t xml:space="preserve"> </w:t>
      </w:r>
      <w:r w:rsidRPr="002955D8">
        <w:rPr>
          <w:rFonts w:ascii="Arial" w:hAnsi="Arial" w:cs="Arial"/>
          <w:b/>
          <w:sz w:val="20"/>
          <w:szCs w:val="20"/>
        </w:rPr>
        <w:t xml:space="preserve">Semestre </w:t>
      </w:r>
    </w:p>
    <w:p w14:paraId="2EF6F359" w14:textId="39E14184" w:rsidR="007C050F" w:rsidRP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(0) </w:t>
      </w:r>
      <w:r w:rsidR="00B8359A">
        <w:rPr>
          <w:rFonts w:ascii="Arial" w:eastAsia="Calibri" w:hAnsi="Arial" w:cs="Arial"/>
          <w:color w:val="1F497D" w:themeColor="text2"/>
          <w:sz w:val="20"/>
          <w:szCs w:val="20"/>
        </w:rPr>
        <w:t>≥</w:t>
      </w:r>
      <w:r w:rsidR="00B8359A" w:rsidRPr="00B8359A">
        <w:rPr>
          <w:rFonts w:ascii="Arial" w:eastAsia="Calibri" w:hAnsi="Arial" w:cs="Arial"/>
          <w:color w:val="1F497D" w:themeColor="text2"/>
          <w:sz w:val="20"/>
          <w:szCs w:val="20"/>
        </w:rPr>
        <w:t xml:space="preserve"> </w:t>
      </w:r>
      <w:r w:rsidR="00197B03">
        <w:rPr>
          <w:rFonts w:ascii="Arial" w:eastAsia="Calibri" w:hAnsi="Arial" w:cs="Arial"/>
          <w:color w:val="1F497D" w:themeColor="text2"/>
          <w:sz w:val="20"/>
          <w:szCs w:val="20"/>
        </w:rPr>
        <w:t>30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52E2596C" w14:textId="119B4038" w:rsidR="007C050F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(1) 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[25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30[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>ml/min </w:t>
      </w:r>
    </w:p>
    <w:p w14:paraId="508D77FF" w14:textId="0BFB60F7" w:rsidR="007C050F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(2) 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[20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25[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5E4163D3" w14:textId="45C3952F" w:rsidR="007C050F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(3) 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[15 ; 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20[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0D9F8EF7" w14:textId="3B263B71" w:rsidR="007C050F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(4) 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>[10 ; 1</w:t>
      </w:r>
      <w:r>
        <w:rPr>
          <w:rFonts w:ascii="Arial" w:eastAsia="Calibri" w:hAnsi="Arial" w:cs="Arial"/>
          <w:color w:val="1F497D" w:themeColor="text2"/>
          <w:sz w:val="20"/>
          <w:szCs w:val="20"/>
        </w:rPr>
        <w:t>5[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3D3C5021" w14:textId="7B3F016A" w:rsidR="007C050F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(5) </w:t>
      </w:r>
      <w:proofErr w:type="gramStart"/>
      <w:r>
        <w:rPr>
          <w:rFonts w:ascii="Arial" w:eastAsia="Calibri" w:hAnsi="Arial" w:cs="Arial"/>
          <w:color w:val="1F497D" w:themeColor="text2"/>
          <w:sz w:val="20"/>
          <w:szCs w:val="20"/>
        </w:rPr>
        <w:t>[  5</w:t>
      </w:r>
      <w:proofErr w:type="gramEnd"/>
      <w:r>
        <w:rPr>
          <w:rFonts w:ascii="Arial" w:eastAsia="Calibri" w:hAnsi="Arial" w:cs="Arial"/>
          <w:color w:val="1F497D" w:themeColor="text2"/>
          <w:sz w:val="20"/>
          <w:szCs w:val="20"/>
        </w:rPr>
        <w:t> ; 10[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4DDAD6E2" w14:textId="44C3224F" w:rsidR="007C050F" w:rsidRPr="009D12ED" w:rsidRDefault="007C050F" w:rsidP="00D53B90">
      <w:pPr>
        <w:pStyle w:val="Paragraphedeliste"/>
        <w:numPr>
          <w:ilvl w:val="0"/>
          <w:numId w:val="8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>
        <w:rPr>
          <w:rFonts w:ascii="Arial" w:eastAsia="Calibri" w:hAnsi="Arial" w:cs="Arial"/>
          <w:color w:val="1F497D" w:themeColor="text2"/>
          <w:sz w:val="20"/>
          <w:szCs w:val="20"/>
        </w:rPr>
        <w:t xml:space="preserve">(6) </w:t>
      </w:r>
      <w:proofErr w:type="gramStart"/>
      <w:r>
        <w:rPr>
          <w:rFonts w:ascii="Arial" w:eastAsia="Calibri" w:hAnsi="Arial" w:cs="Arial"/>
          <w:color w:val="1F497D" w:themeColor="text2"/>
          <w:sz w:val="20"/>
          <w:szCs w:val="20"/>
        </w:rPr>
        <w:t>[  0</w:t>
      </w:r>
      <w:proofErr w:type="gramEnd"/>
      <w:r>
        <w:rPr>
          <w:rFonts w:ascii="Arial" w:eastAsia="Calibri" w:hAnsi="Arial" w:cs="Arial"/>
          <w:color w:val="1F497D" w:themeColor="text2"/>
          <w:sz w:val="20"/>
          <w:szCs w:val="20"/>
        </w:rPr>
        <w:t> ;   5[</w:t>
      </w:r>
      <w:r w:rsidRPr="009D12ED">
        <w:rPr>
          <w:rFonts w:ascii="Arial" w:eastAsia="Calibri" w:hAnsi="Arial" w:cs="Arial"/>
          <w:color w:val="1F497D" w:themeColor="text2"/>
          <w:sz w:val="20"/>
          <w:szCs w:val="20"/>
        </w:rPr>
        <w:t xml:space="preserve"> ml/min </w:t>
      </w:r>
    </w:p>
    <w:p w14:paraId="549571F5" w14:textId="77777777" w:rsidR="00C00910" w:rsidRPr="002955D8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441AF61" w14:textId="7A9E7062" w:rsidR="00C00910" w:rsidRPr="008A6C3D" w:rsidRDefault="00C00910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Date DFG au </w:t>
      </w:r>
      <w:r w:rsidR="000E046B" w:rsidRPr="000E046B">
        <w:rPr>
          <w:rFonts w:ascii="Arial" w:hAnsi="Arial" w:cs="Arial"/>
          <w:b/>
          <w:sz w:val="20"/>
          <w:szCs w:val="20"/>
        </w:rPr>
        <w:t>2e</w:t>
      </w:r>
      <w:r>
        <w:rPr>
          <w:rFonts w:ascii="Arial" w:hAnsi="Arial" w:cs="Arial"/>
          <w:sz w:val="20"/>
          <w:szCs w:val="20"/>
        </w:rPr>
        <w:t xml:space="preserve"> </w:t>
      </w:r>
      <w:r w:rsidRPr="002955D8">
        <w:rPr>
          <w:rFonts w:ascii="Arial" w:hAnsi="Arial" w:cs="Arial"/>
          <w:b/>
          <w:sz w:val="20"/>
          <w:szCs w:val="20"/>
        </w:rPr>
        <w:t>Semestre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1577F70F" w14:textId="1244562E" w:rsidR="00C00910" w:rsidRPr="00312F97" w:rsidRDefault="00C00910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078F3E" w14:textId="77777777" w:rsidR="00877FB6" w:rsidRDefault="00877FB6" w:rsidP="00877FB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2F0C70B6" w14:textId="597C13DC" w:rsidR="00877FB6" w:rsidRPr="00E01D72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lastRenderedPageBreak/>
        <w:t xml:space="preserve">Protéinurie au </w:t>
      </w:r>
      <w:r w:rsidR="000E046B" w:rsidRPr="000E046B">
        <w:rPr>
          <w:rFonts w:ascii="Arial" w:hAnsi="Arial" w:cs="Arial"/>
          <w:b/>
          <w:sz w:val="20"/>
          <w:szCs w:val="20"/>
        </w:rPr>
        <w:t>2e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 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>Semestre </w:t>
      </w:r>
    </w:p>
    <w:p w14:paraId="0B4CD49B" w14:textId="0D081CC0" w:rsidR="00877FB6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877FB6" w:rsidRPr="00F535B7">
        <w:rPr>
          <w:rFonts w:ascii="Arial" w:eastAsia="Arial" w:hAnsi="Arial" w:cs="Arial"/>
          <w:color w:val="1F497D" w:themeColor="text2"/>
          <w:sz w:val="20"/>
          <w:szCs w:val="20"/>
        </w:rPr>
        <w:t>&lt;0,5g/24h</w:t>
      </w:r>
    </w:p>
    <w:p w14:paraId="1D84F3A9" w14:textId="0B43A262" w:rsidR="00877FB6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>(2) [0,5 ; 1[</w:t>
      </w:r>
      <w:r w:rsidR="00877FB6"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g/24h</w:t>
      </w:r>
    </w:p>
    <w:p w14:paraId="10845A76" w14:textId="28BF6192" w:rsidR="00877FB6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[1 ; 3[ </w:t>
      </w:r>
      <w:r w:rsidR="00877FB6" w:rsidRPr="00F535B7">
        <w:rPr>
          <w:rFonts w:ascii="Arial" w:eastAsia="Arial" w:hAnsi="Arial" w:cs="Arial"/>
          <w:color w:val="1F497D" w:themeColor="text2"/>
          <w:sz w:val="20"/>
          <w:szCs w:val="20"/>
        </w:rPr>
        <w:t>g/24h</w:t>
      </w:r>
    </w:p>
    <w:p w14:paraId="408F1FF5" w14:textId="3CB938A8" w:rsidR="00877FB6" w:rsidRPr="00F535B7" w:rsidRDefault="007C050F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(4) </w:t>
      </w:r>
      <w:r w:rsidR="00B8359A">
        <w:rPr>
          <w:rFonts w:ascii="Arial" w:hAnsi="Arial" w:cs="Arial"/>
          <w:color w:val="1F497D" w:themeColor="text2"/>
          <w:sz w:val="20"/>
          <w:szCs w:val="20"/>
        </w:rPr>
        <w:t>≥</w:t>
      </w:r>
      <w:r w:rsidR="00877FB6"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3 g/24h</w:t>
      </w:r>
    </w:p>
    <w:p w14:paraId="4DC9D198" w14:textId="2B7EF23B" w:rsidR="00877FB6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Test Spot 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2e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 Semestre </w:t>
      </w:r>
    </w:p>
    <w:p w14:paraId="3CFC08C6" w14:textId="476004E9" w:rsidR="000E046B" w:rsidRPr="00F535B7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&lt;20mg /</w:t>
      </w:r>
      <w:proofErr w:type="spellStart"/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2BE96D52" w14:textId="4A258E0D" w:rsidR="000E046B" w:rsidRPr="00F535B7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(2) </w:t>
      </w:r>
      <w:r w:rsidR="000E046B">
        <w:rPr>
          <w:rFonts w:ascii="Arial" w:eastAsia="Arial" w:hAnsi="Arial" w:cs="Arial"/>
          <w:color w:val="1F497D" w:themeColor="text2"/>
          <w:sz w:val="20"/>
          <w:szCs w:val="20"/>
        </w:rPr>
        <w:t>[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20-30</w:t>
      </w:r>
      <w:r w:rsidR="000E046B">
        <w:rPr>
          <w:rFonts w:ascii="Arial" w:eastAsia="Arial" w:hAnsi="Arial" w:cs="Arial"/>
          <w:color w:val="1F497D" w:themeColor="text2"/>
          <w:sz w:val="20"/>
          <w:szCs w:val="20"/>
        </w:rPr>
        <w:t>[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mg/</w:t>
      </w:r>
      <w:proofErr w:type="spellStart"/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3513B104" w14:textId="3A942122" w:rsidR="000E046B" w:rsidRPr="00F535B7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</w:t>
      </w:r>
      <w:r w:rsidR="000E046B">
        <w:rPr>
          <w:rFonts w:ascii="Arial" w:eastAsia="Arial" w:hAnsi="Arial" w:cs="Arial"/>
          <w:color w:val="1F497D" w:themeColor="text2"/>
          <w:sz w:val="20"/>
          <w:szCs w:val="20"/>
        </w:rPr>
        <w:t>[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30-3500</w:t>
      </w:r>
      <w:r w:rsidR="000E046B">
        <w:rPr>
          <w:rFonts w:ascii="Arial" w:eastAsia="Arial" w:hAnsi="Arial" w:cs="Arial"/>
          <w:color w:val="1F497D" w:themeColor="text2"/>
          <w:sz w:val="20"/>
          <w:szCs w:val="20"/>
        </w:rPr>
        <w:t>[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mg/</w:t>
      </w:r>
      <w:proofErr w:type="spellStart"/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4F7AB234" w14:textId="78FAAF7B" w:rsidR="000E046B" w:rsidRPr="00F535B7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(4) </w:t>
      </w:r>
      <w:proofErr w:type="gramStart"/>
      <w:r w:rsidR="00B8359A">
        <w:rPr>
          <w:rFonts w:ascii="Arial" w:hAnsi="Arial" w:cs="Arial"/>
          <w:color w:val="1F497D" w:themeColor="text2"/>
          <w:sz w:val="20"/>
          <w:szCs w:val="20"/>
        </w:rPr>
        <w:t>≥</w:t>
      </w:r>
      <w:r w:rsidR="00B8359A" w:rsidRPr="00B8359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8359A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3500</w:t>
      </w:r>
      <w:proofErr w:type="gramEnd"/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 xml:space="preserve"> mg/</w:t>
      </w:r>
      <w:proofErr w:type="spellStart"/>
      <w:r w:rsidR="000E046B" w:rsidRPr="00F535B7">
        <w:rPr>
          <w:rFonts w:ascii="Arial" w:eastAsia="Arial" w:hAnsi="Arial" w:cs="Arial"/>
          <w:color w:val="1F497D" w:themeColor="text2"/>
          <w:sz w:val="20"/>
          <w:szCs w:val="20"/>
        </w:rPr>
        <w:t>mmol</w:t>
      </w:r>
      <w:proofErr w:type="spellEnd"/>
    </w:p>
    <w:p w14:paraId="7D6B6E9C" w14:textId="77777777" w:rsidR="007C64C6" w:rsidRPr="00312F97" w:rsidRDefault="007C64C6" w:rsidP="007C64C6">
      <w:pPr>
        <w:pStyle w:val="Sansinterligne"/>
        <w:jc w:val="both"/>
        <w:rPr>
          <w:rFonts w:ascii="Arial" w:hAnsi="Arial" w:cs="Arial"/>
          <w:strike/>
          <w:sz w:val="20"/>
          <w:szCs w:val="20"/>
        </w:rPr>
      </w:pPr>
    </w:p>
    <w:p w14:paraId="65A16DA9" w14:textId="3360E51D" w:rsidR="00312F97" w:rsidRPr="009D12ED" w:rsidRDefault="009D12ED" w:rsidP="00312F97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2.3 DONNEES A L’ANNEE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02676207" w14:textId="4E159D3E" w:rsidR="00312F97" w:rsidRDefault="007C64C6" w:rsidP="00D53B90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Présence d’au moins une </w:t>
      </w:r>
      <w:r w:rsidR="006D5071">
        <w:rPr>
          <w:rFonts w:ascii="Arial" w:hAnsi="Arial" w:cs="Arial"/>
          <w:b/>
          <w:sz w:val="20"/>
          <w:szCs w:val="20"/>
        </w:rPr>
        <w:t>c</w:t>
      </w:r>
      <w:r w:rsidR="006D5071" w:rsidRPr="00312F97">
        <w:rPr>
          <w:rFonts w:ascii="Arial" w:hAnsi="Arial" w:cs="Arial"/>
          <w:b/>
          <w:sz w:val="20"/>
          <w:szCs w:val="20"/>
        </w:rPr>
        <w:t>omplication</w:t>
      </w:r>
      <w:r w:rsidR="00312F97" w:rsidRPr="00312F97">
        <w:rPr>
          <w:rFonts w:ascii="Arial" w:hAnsi="Arial" w:cs="Arial"/>
          <w:b/>
          <w:sz w:val="20"/>
          <w:szCs w:val="20"/>
        </w:rPr>
        <w:t xml:space="preserve"> </w:t>
      </w:r>
      <w:r w:rsidR="00107C5B">
        <w:rPr>
          <w:rFonts w:ascii="Arial" w:hAnsi="Arial" w:cs="Arial"/>
          <w:b/>
          <w:sz w:val="20"/>
          <w:szCs w:val="20"/>
        </w:rPr>
        <w:t>ou comorbidité</w:t>
      </w:r>
      <w:r w:rsidR="009D12ED">
        <w:rPr>
          <w:rFonts w:ascii="Arial" w:hAnsi="Arial" w:cs="Arial"/>
          <w:b/>
          <w:sz w:val="20"/>
          <w:szCs w:val="20"/>
        </w:rPr>
        <w:t> :</w:t>
      </w:r>
    </w:p>
    <w:p w14:paraId="13A17F3F" w14:textId="77777777" w:rsidR="007C050F" w:rsidRDefault="007C050F" w:rsidP="009D12ED">
      <w:pPr>
        <w:pStyle w:val="Sansinterligne"/>
        <w:spacing w:after="240"/>
        <w:jc w:val="both"/>
        <w:rPr>
          <w:rFonts w:ascii="Arial" w:hAnsi="Arial" w:cs="Arial"/>
          <w:b/>
          <w:sz w:val="20"/>
          <w:szCs w:val="20"/>
        </w:rPr>
        <w:sectPr w:rsidR="007C050F" w:rsidSect="00A547FB">
          <w:footerReference w:type="default" r:id="rId11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61F81746" w14:textId="076B97E7" w:rsidR="007C64C6" w:rsidRP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Diabète</w:t>
      </w:r>
    </w:p>
    <w:p w14:paraId="2E78D459" w14:textId="1DA40BA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Tabac</w:t>
      </w:r>
    </w:p>
    <w:p w14:paraId="3902B7DF" w14:textId="28C42FF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</w:t>
      </w:r>
      <w:r>
        <w:rPr>
          <w:rFonts w:ascii="Arial" w:hAnsi="Arial" w:cs="Arial"/>
          <w:b/>
          <w:sz w:val="20"/>
          <w:szCs w:val="20"/>
        </w:rPr>
        <w:t xml:space="preserve">fisance respiratoire chronique </w:t>
      </w:r>
      <w:r w:rsidRPr="007C64C6">
        <w:rPr>
          <w:rFonts w:ascii="Arial" w:hAnsi="Arial" w:cs="Arial"/>
          <w:b/>
          <w:sz w:val="20"/>
          <w:szCs w:val="20"/>
        </w:rPr>
        <w:t>ou BPCO (bronchopneu</w:t>
      </w:r>
      <w:r>
        <w:rPr>
          <w:rFonts w:ascii="Arial" w:hAnsi="Arial" w:cs="Arial"/>
          <w:b/>
          <w:sz w:val="20"/>
          <w:szCs w:val="20"/>
        </w:rPr>
        <w:t>mopathie chronique obstructive)</w:t>
      </w:r>
    </w:p>
    <w:p w14:paraId="2F3BFF16" w14:textId="562C86A2" w:rsidR="00107C5B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Syndrome d’apnée du sommeil</w:t>
      </w:r>
    </w:p>
    <w:p w14:paraId="27815F75" w14:textId="37BB42E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Oxygénothérapie ou assistance ventilatoire à domicile</w:t>
      </w:r>
    </w:p>
    <w:p w14:paraId="2937C1E7" w14:textId="3F1E5C6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cardiaque</w:t>
      </w:r>
    </w:p>
    <w:p w14:paraId="5B168FCF" w14:textId="7377C93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coronarienne</w:t>
      </w:r>
    </w:p>
    <w:p w14:paraId="0B97F0B0" w14:textId="653DB88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Infarctus du myocarde</w:t>
      </w:r>
    </w:p>
    <w:p w14:paraId="5EF94669" w14:textId="30A28F1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Troubles du rythme ou de la conduction cardiaque</w:t>
      </w:r>
    </w:p>
    <w:p w14:paraId="1C0F0602" w14:textId="6984616C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Anévrysme de l’aorte abdominale</w:t>
      </w:r>
    </w:p>
    <w:p w14:paraId="076648BB" w14:textId="3144312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Artérite des membres inférieurs</w:t>
      </w:r>
    </w:p>
    <w:p w14:paraId="7A00E4C7" w14:textId="63260EC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Accident vasculaire cérébral (AVC)</w:t>
      </w:r>
    </w:p>
    <w:p w14:paraId="0F55A500" w14:textId="5E52E1FD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Accident ischémique transitoire (AIT)</w:t>
      </w:r>
    </w:p>
    <w:p w14:paraId="63A7AA78" w14:textId="43393E7F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Cancer ou hémopathie évolutif</w:t>
      </w:r>
    </w:p>
    <w:p w14:paraId="3243A3A6" w14:textId="583102E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Ag</w:t>
      </w:r>
      <w:r w:rsidR="006A708E">
        <w:rPr>
          <w:rFonts w:ascii="Arial" w:hAnsi="Arial" w:cs="Arial"/>
          <w:b/>
          <w:sz w:val="20"/>
          <w:szCs w:val="20"/>
        </w:rPr>
        <w:t xml:space="preserve"> </w:t>
      </w:r>
      <w:r w:rsidRPr="007C64C6">
        <w:rPr>
          <w:rFonts w:ascii="Arial" w:hAnsi="Arial" w:cs="Arial"/>
          <w:b/>
          <w:sz w:val="20"/>
          <w:szCs w:val="20"/>
        </w:rPr>
        <w:t>HBS positif</w:t>
      </w:r>
    </w:p>
    <w:p w14:paraId="2C4E692D" w14:textId="61BA089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PCR VHC positif</w:t>
      </w:r>
    </w:p>
    <w:p w14:paraId="3DE1F9D2" w14:textId="5B13397D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Séropositivité HIV</w:t>
      </w:r>
    </w:p>
    <w:p w14:paraId="0B915FD5" w14:textId="47250C65" w:rsidR="006A708E" w:rsidRPr="006A708E" w:rsidRDefault="006A708E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A708E">
        <w:rPr>
          <w:rFonts w:ascii="Arial" w:hAnsi="Arial" w:cs="Arial"/>
          <w:b/>
          <w:sz w:val="20"/>
          <w:szCs w:val="20"/>
          <w:highlight w:val="yellow"/>
        </w:rPr>
        <w:t>Cirrhose</w:t>
      </w:r>
    </w:p>
    <w:p w14:paraId="2139BA78" w14:textId="3B52648A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SIDA</w:t>
      </w:r>
    </w:p>
    <w:p w14:paraId="4720FEF9" w14:textId="77777777" w:rsidR="009D12ED" w:rsidRDefault="009D12ED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  <w:sectPr w:rsidR="009D12ED" w:rsidSect="009D12ED">
          <w:type w:val="continuous"/>
          <w:pgSz w:w="11906" w:h="16838"/>
          <w:pgMar w:top="1077" w:right="1077" w:bottom="1077" w:left="1077" w:header="709" w:footer="709" w:gutter="0"/>
          <w:cols w:num="2" w:space="708"/>
          <w:docGrid w:linePitch="360"/>
        </w:sectPr>
      </w:pPr>
    </w:p>
    <w:p w14:paraId="07BC27B5" w14:textId="6D1E86A9" w:rsidR="007C64C6" w:rsidRDefault="007C64C6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Autres</w:t>
      </w:r>
    </w:p>
    <w:p w14:paraId="52865BC8" w14:textId="1B082287" w:rsidR="007C64C6" w:rsidRDefault="00F535B7" w:rsidP="00F535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Codes</w:t>
      </w:r>
      <w:r w:rsidR="00107C5B">
        <w:rPr>
          <w:rFonts w:ascii="Arial" w:hAnsi="Arial" w:cs="Arial"/>
          <w:color w:val="1F497D" w:themeColor="text2"/>
          <w:sz w:val="20"/>
          <w:szCs w:val="20"/>
        </w:rPr>
        <w:t xml:space="preserve"> CIM 10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, séparés </w:t>
      </w:r>
      <w:r w:rsidR="006A708E">
        <w:rPr>
          <w:rFonts w:ascii="Arial" w:hAnsi="Arial" w:cs="Arial"/>
          <w:color w:val="1F497D" w:themeColor="text2"/>
          <w:sz w:val="20"/>
          <w:szCs w:val="20"/>
        </w:rPr>
        <w:t xml:space="preserve">par </w:t>
      </w:r>
      <w:r w:rsidRPr="006A708E">
        <w:rPr>
          <w:rFonts w:ascii="Arial" w:hAnsi="Arial" w:cs="Arial"/>
          <w:color w:val="1F497D" w:themeColor="text2"/>
          <w:sz w:val="20"/>
          <w:szCs w:val="20"/>
          <w:highlight w:val="yellow"/>
        </w:rPr>
        <w:t>« </w:t>
      </w:r>
      <w:r w:rsidR="006A708E" w:rsidRPr="006A708E">
        <w:rPr>
          <w:rFonts w:ascii="Arial" w:hAnsi="Arial" w:cs="Arial"/>
          <w:color w:val="1F497D" w:themeColor="text2"/>
          <w:sz w:val="20"/>
          <w:szCs w:val="20"/>
          <w:highlight w:val="yellow"/>
        </w:rPr>
        <w:t>|</w:t>
      </w:r>
      <w:r w:rsidRPr="006A708E">
        <w:rPr>
          <w:rFonts w:ascii="Arial" w:hAnsi="Arial" w:cs="Arial"/>
          <w:color w:val="1F497D" w:themeColor="text2"/>
          <w:sz w:val="20"/>
          <w:szCs w:val="20"/>
          <w:highlight w:val="yellow"/>
        </w:rPr>
        <w:t> »</w:t>
      </w:r>
    </w:p>
    <w:p w14:paraId="4857E828" w14:textId="2218E22D" w:rsidR="007C050F" w:rsidRDefault="007C050F" w:rsidP="00F535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BD1939E" w14:textId="77777777" w:rsidR="007C050F" w:rsidRDefault="007C050F" w:rsidP="00F535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41640E34" w14:textId="77777777" w:rsidR="007C64C6" w:rsidRDefault="007C64C6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ACDF513" w14:textId="77777777" w:rsidR="00312F97" w:rsidRPr="00312F97" w:rsidRDefault="00312F97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44DE0B" w14:textId="6F409AE3" w:rsidR="00312F97" w:rsidRPr="009D12ED" w:rsidRDefault="006523DC" w:rsidP="009D12ED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9D12ED">
        <w:rPr>
          <w:rFonts w:ascii="Arial" w:hAnsi="Arial" w:cs="Arial"/>
          <w:b/>
          <w:sz w:val="20"/>
          <w:szCs w:val="20"/>
        </w:rPr>
        <w:t>Mobilité</w:t>
      </w:r>
      <w:r w:rsidR="006A708E">
        <w:rPr>
          <w:rFonts w:ascii="Arial" w:hAnsi="Arial" w:cs="Arial"/>
          <w:b/>
          <w:sz w:val="20"/>
          <w:szCs w:val="20"/>
        </w:rPr>
        <w:t xml:space="preserve"> selon la classification ABM</w:t>
      </w:r>
    </w:p>
    <w:p w14:paraId="06CACDD3" w14:textId="19886084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 xml:space="preserve">Incapacité totale </w:t>
      </w:r>
    </w:p>
    <w:p w14:paraId="2D46CFA0" w14:textId="1FEB5909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(2)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Nécessité tierce personne</w:t>
      </w:r>
    </w:p>
    <w:p w14:paraId="075D653B" w14:textId="22C360C6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Marche autonome</w:t>
      </w:r>
    </w:p>
    <w:p w14:paraId="4B4B0575" w14:textId="60F729AA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3903C707" w14:textId="77777777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7B9F514F" w14:textId="77777777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218B66B4" w14:textId="77777777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35F73058" w14:textId="77777777" w:rsidR="00D53B90" w:rsidRPr="00F535B7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386A095" w14:textId="77777777" w:rsidR="00312F97" w:rsidRPr="00584EF5" w:rsidRDefault="00312F97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99186F9" w14:textId="56F9346E" w:rsidR="00584EF5" w:rsidRPr="00F535B7" w:rsidRDefault="00F535B7" w:rsidP="00584EF5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lastRenderedPageBreak/>
        <w:t>3</w:t>
      </w:r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PARTIE : DONNEES D’ACTIVITE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5382AC14" w14:textId="77777777" w:rsidR="00584EF5" w:rsidRPr="00584EF5" w:rsidRDefault="00584EF5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BE72D87" w14:textId="2571B6B2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de consultations de néphrologue</w:t>
      </w:r>
    </w:p>
    <w:p w14:paraId="173E08A5" w14:textId="4C6CDD44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12073EE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ECA66FD" w14:textId="58F93DDD" w:rsidR="00AA56A2" w:rsidRDefault="001D32DC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 d’</w:t>
      </w:r>
      <w:r w:rsidR="00AA56A2" w:rsidRPr="00AA56A2">
        <w:rPr>
          <w:rFonts w:ascii="Arial" w:hAnsi="Arial" w:cs="Arial"/>
          <w:b/>
          <w:sz w:val="20"/>
          <w:szCs w:val="20"/>
        </w:rPr>
        <w:t xml:space="preserve">évaluation de diététicien </w:t>
      </w:r>
    </w:p>
    <w:p w14:paraId="4F3ACBCF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6CE5FB27" w14:textId="77777777" w:rsidR="00DF04B9" w:rsidRDefault="00DF04B9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5DDD4AC" w14:textId="0E092C53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>
        <w:rPr>
          <w:rFonts w:ascii="Arial" w:hAnsi="Arial" w:cs="Arial"/>
          <w:b/>
          <w:sz w:val="20"/>
          <w:szCs w:val="20"/>
        </w:rPr>
        <w:t>d’</w:t>
      </w:r>
      <w:r w:rsidR="001D32DC" w:rsidRPr="00AA56A2">
        <w:rPr>
          <w:rFonts w:ascii="Arial" w:hAnsi="Arial" w:cs="Arial"/>
          <w:b/>
          <w:sz w:val="20"/>
          <w:szCs w:val="20"/>
        </w:rPr>
        <w:t xml:space="preserve">évaluation </w:t>
      </w:r>
      <w:r w:rsidRPr="00AA56A2">
        <w:rPr>
          <w:rFonts w:ascii="Arial" w:hAnsi="Arial" w:cs="Arial"/>
          <w:b/>
          <w:sz w:val="20"/>
          <w:szCs w:val="20"/>
        </w:rPr>
        <w:t xml:space="preserve">avec un IDE </w:t>
      </w:r>
    </w:p>
    <w:p w14:paraId="5CB7E41E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58938EA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659A8E8" w14:textId="24DEEC4E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d'entreti</w:t>
      </w:r>
      <w:r w:rsidR="001D32DC">
        <w:rPr>
          <w:rFonts w:ascii="Arial" w:hAnsi="Arial" w:cs="Arial"/>
          <w:b/>
          <w:sz w:val="20"/>
          <w:szCs w:val="20"/>
        </w:rPr>
        <w:t>en avec un assistant social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4D4832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997E193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5FD31E5C" w14:textId="599895C5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 w:rsidRPr="00AA56A2">
        <w:rPr>
          <w:rFonts w:ascii="Arial" w:hAnsi="Arial" w:cs="Arial"/>
          <w:b/>
          <w:sz w:val="20"/>
          <w:szCs w:val="20"/>
        </w:rPr>
        <w:t>d'entreti</w:t>
      </w:r>
      <w:r w:rsidR="001D32DC">
        <w:rPr>
          <w:rFonts w:ascii="Arial" w:hAnsi="Arial" w:cs="Arial"/>
          <w:b/>
          <w:sz w:val="20"/>
          <w:szCs w:val="20"/>
        </w:rPr>
        <w:t xml:space="preserve">en </w:t>
      </w:r>
      <w:r>
        <w:rPr>
          <w:rFonts w:ascii="Arial" w:hAnsi="Arial" w:cs="Arial"/>
          <w:b/>
          <w:sz w:val="20"/>
          <w:szCs w:val="20"/>
        </w:rPr>
        <w:t xml:space="preserve">avec un psychologue </w:t>
      </w:r>
    </w:p>
    <w:p w14:paraId="1527BAC3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C720BB2" w14:textId="79ADECD6" w:rsidR="00584EF5" w:rsidRPr="009D12ED" w:rsidRDefault="00584EF5" w:rsidP="00584EF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78AED3EB" w14:textId="2FED397B" w:rsidR="00C00910" w:rsidRPr="009D12ED" w:rsidRDefault="00C00910" w:rsidP="00B8359A">
      <w:pPr>
        <w:pStyle w:val="Sansinterligne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D12ED">
        <w:rPr>
          <w:rFonts w:ascii="Arial" w:hAnsi="Arial" w:cs="Arial"/>
          <w:i/>
          <w:sz w:val="20"/>
          <w:szCs w:val="20"/>
        </w:rPr>
        <w:t xml:space="preserve">Pour les variables </w:t>
      </w:r>
      <w:r w:rsidR="009D12ED" w:rsidRPr="009D12ED">
        <w:rPr>
          <w:rFonts w:ascii="Arial" w:hAnsi="Arial" w:cs="Arial"/>
          <w:i/>
          <w:sz w:val="20"/>
          <w:szCs w:val="20"/>
        </w:rPr>
        <w:t>d’activités</w:t>
      </w:r>
      <w:r w:rsidR="00B8359A">
        <w:rPr>
          <w:rFonts w:ascii="Arial" w:hAnsi="Arial" w:cs="Arial"/>
          <w:i/>
          <w:sz w:val="20"/>
          <w:szCs w:val="20"/>
        </w:rPr>
        <w:t xml:space="preserve">, nous préconisons en plus du nombre de tracer les dates des consultations afin de minimiser le risque d’erreur. </w:t>
      </w:r>
    </w:p>
    <w:p w14:paraId="592C18B3" w14:textId="604D2CE0" w:rsidR="000350B3" w:rsidRDefault="000350B3" w:rsidP="000350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2EE0FA7" w14:textId="77777777" w:rsidR="000350B3" w:rsidRPr="000350B3" w:rsidRDefault="000350B3" w:rsidP="0003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350B3" w:rsidRPr="000350B3" w:rsidSect="009D12ED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6F83" w14:textId="77777777" w:rsidR="004C1889" w:rsidRDefault="004C1889" w:rsidP="009C436B">
      <w:pPr>
        <w:spacing w:after="0" w:line="240" w:lineRule="auto"/>
      </w:pPr>
      <w:r>
        <w:separator/>
      </w:r>
    </w:p>
  </w:endnote>
  <w:endnote w:type="continuationSeparator" w:id="0">
    <w:p w14:paraId="4DCBCEA0" w14:textId="77777777" w:rsidR="004C1889" w:rsidRDefault="004C1889" w:rsidP="009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85622"/>
      <w:docPartObj>
        <w:docPartGallery w:val="Page Numbers (Bottom of Page)"/>
        <w:docPartUnique/>
      </w:docPartObj>
    </w:sdtPr>
    <w:sdtEndPr/>
    <w:sdtContent>
      <w:p w14:paraId="13A875DE" w14:textId="2D122137" w:rsidR="001F6C21" w:rsidRDefault="001F6C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90">
          <w:rPr>
            <w:noProof/>
          </w:rPr>
          <w:t>3</w:t>
        </w:r>
        <w:r>
          <w:fldChar w:fldCharType="end"/>
        </w:r>
      </w:p>
    </w:sdtContent>
  </w:sdt>
  <w:p w14:paraId="40BE924D" w14:textId="74045F7C" w:rsidR="001F6C21" w:rsidRDefault="00D53B90">
    <w:pPr>
      <w:pStyle w:val="Pieddepage"/>
    </w:pPr>
    <w:r>
      <w:t>Fiche de recueil FPC MRC</w:t>
    </w:r>
    <w:r w:rsidR="00B8359A">
      <w:t xml:space="preserve"> – </w:t>
    </w:r>
    <w:r w:rsidR="004143BB" w:rsidRPr="00986A0B">
      <w:t>décembre</w:t>
    </w:r>
    <w:r w:rsidR="00B8359A">
      <w:t xml:space="preserve"> 2019 ATIH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9A08" w14:textId="77777777" w:rsidR="004C1889" w:rsidRDefault="004C1889" w:rsidP="009C436B">
      <w:pPr>
        <w:spacing w:after="0" w:line="240" w:lineRule="auto"/>
      </w:pPr>
      <w:r>
        <w:separator/>
      </w:r>
    </w:p>
  </w:footnote>
  <w:footnote w:type="continuationSeparator" w:id="0">
    <w:p w14:paraId="6D492F81" w14:textId="77777777" w:rsidR="004C1889" w:rsidRDefault="004C1889" w:rsidP="009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7A"/>
    <w:multiLevelType w:val="hybridMultilevel"/>
    <w:tmpl w:val="4F66890A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795"/>
    <w:multiLevelType w:val="hybridMultilevel"/>
    <w:tmpl w:val="0DC21750"/>
    <w:lvl w:ilvl="0" w:tplc="75942E5C">
      <w:start w:val="1"/>
      <w:numFmt w:val="bullet"/>
      <w:lvlText w:val=""/>
      <w:lvlJc w:val="right"/>
      <w:pPr>
        <w:ind w:left="234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6793C"/>
    <w:multiLevelType w:val="hybridMultilevel"/>
    <w:tmpl w:val="91D2B516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A01"/>
    <w:multiLevelType w:val="hybridMultilevel"/>
    <w:tmpl w:val="F044EEBE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252B"/>
    <w:multiLevelType w:val="hybridMultilevel"/>
    <w:tmpl w:val="32CE614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27CE"/>
    <w:multiLevelType w:val="hybridMultilevel"/>
    <w:tmpl w:val="E31A1AAE"/>
    <w:lvl w:ilvl="0" w:tplc="75942E5C">
      <w:start w:val="1"/>
      <w:numFmt w:val="bullet"/>
      <w:lvlText w:val=""/>
      <w:lvlJc w:val="righ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B3566"/>
    <w:multiLevelType w:val="hybridMultilevel"/>
    <w:tmpl w:val="9560FD60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003E"/>
    <w:multiLevelType w:val="hybridMultilevel"/>
    <w:tmpl w:val="8B6C3AD6"/>
    <w:lvl w:ilvl="0" w:tplc="F32EB9AE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EA90">
      <w:start w:val="1"/>
      <w:numFmt w:val="decimal"/>
      <w:lvlText w:val="(%3)"/>
      <w:lvlJc w:val="left"/>
      <w:pPr>
        <w:ind w:left="2160" w:hanging="360"/>
      </w:pPr>
      <w:rPr>
        <w:rFonts w:ascii="Arial" w:eastAsiaTheme="minorHAnsi" w:hAnsi="Arial" w:cs="Arial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C40"/>
    <w:multiLevelType w:val="hybridMultilevel"/>
    <w:tmpl w:val="2E2E005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B"/>
    <w:rsid w:val="000054F2"/>
    <w:rsid w:val="00016D38"/>
    <w:rsid w:val="0001704E"/>
    <w:rsid w:val="000203C9"/>
    <w:rsid w:val="00023EFA"/>
    <w:rsid w:val="000350B3"/>
    <w:rsid w:val="000352B5"/>
    <w:rsid w:val="00035692"/>
    <w:rsid w:val="000372EC"/>
    <w:rsid w:val="00040C4F"/>
    <w:rsid w:val="000625F4"/>
    <w:rsid w:val="000645FF"/>
    <w:rsid w:val="0006508A"/>
    <w:rsid w:val="00081FF3"/>
    <w:rsid w:val="000850A3"/>
    <w:rsid w:val="00085FC2"/>
    <w:rsid w:val="000C0FAE"/>
    <w:rsid w:val="000D015D"/>
    <w:rsid w:val="000D4324"/>
    <w:rsid w:val="000E046B"/>
    <w:rsid w:val="000E0A33"/>
    <w:rsid w:val="001021AD"/>
    <w:rsid w:val="00105B4A"/>
    <w:rsid w:val="00106D6D"/>
    <w:rsid w:val="00107C5B"/>
    <w:rsid w:val="00143B41"/>
    <w:rsid w:val="0015181F"/>
    <w:rsid w:val="00160A25"/>
    <w:rsid w:val="0016384D"/>
    <w:rsid w:val="0016738F"/>
    <w:rsid w:val="00180A8C"/>
    <w:rsid w:val="0018343C"/>
    <w:rsid w:val="0018491B"/>
    <w:rsid w:val="00184F75"/>
    <w:rsid w:val="00190B96"/>
    <w:rsid w:val="00197B03"/>
    <w:rsid w:val="001A3178"/>
    <w:rsid w:val="001B07F9"/>
    <w:rsid w:val="001B25EF"/>
    <w:rsid w:val="001C6D9A"/>
    <w:rsid w:val="001D32DC"/>
    <w:rsid w:val="001F1F1F"/>
    <w:rsid w:val="001F41E5"/>
    <w:rsid w:val="001F4EB5"/>
    <w:rsid w:val="001F6C21"/>
    <w:rsid w:val="00201C31"/>
    <w:rsid w:val="00204EC7"/>
    <w:rsid w:val="0021449B"/>
    <w:rsid w:val="00242606"/>
    <w:rsid w:val="00262F11"/>
    <w:rsid w:val="00263C67"/>
    <w:rsid w:val="0028034F"/>
    <w:rsid w:val="00280B95"/>
    <w:rsid w:val="00291639"/>
    <w:rsid w:val="002955D8"/>
    <w:rsid w:val="002A464F"/>
    <w:rsid w:val="002A641D"/>
    <w:rsid w:val="002B093E"/>
    <w:rsid w:val="002D4CAD"/>
    <w:rsid w:val="002E3B06"/>
    <w:rsid w:val="002F707F"/>
    <w:rsid w:val="0031218E"/>
    <w:rsid w:val="003124CE"/>
    <w:rsid w:val="00312F97"/>
    <w:rsid w:val="00316E53"/>
    <w:rsid w:val="00321786"/>
    <w:rsid w:val="003256EE"/>
    <w:rsid w:val="00325969"/>
    <w:rsid w:val="0033760F"/>
    <w:rsid w:val="00356968"/>
    <w:rsid w:val="00371B1A"/>
    <w:rsid w:val="00384631"/>
    <w:rsid w:val="003B1C01"/>
    <w:rsid w:val="003B2BAD"/>
    <w:rsid w:val="003C0EBA"/>
    <w:rsid w:val="003D6A6C"/>
    <w:rsid w:val="003D6DEF"/>
    <w:rsid w:val="003D7477"/>
    <w:rsid w:val="003E4950"/>
    <w:rsid w:val="003E6334"/>
    <w:rsid w:val="003E6C44"/>
    <w:rsid w:val="004032C6"/>
    <w:rsid w:val="00407B89"/>
    <w:rsid w:val="00407D7B"/>
    <w:rsid w:val="004143BB"/>
    <w:rsid w:val="004204BC"/>
    <w:rsid w:val="00420E35"/>
    <w:rsid w:val="0042171F"/>
    <w:rsid w:val="00423495"/>
    <w:rsid w:val="00454EF1"/>
    <w:rsid w:val="004610C1"/>
    <w:rsid w:val="00467AF4"/>
    <w:rsid w:val="00471857"/>
    <w:rsid w:val="004875BA"/>
    <w:rsid w:val="00492895"/>
    <w:rsid w:val="00492A54"/>
    <w:rsid w:val="00493485"/>
    <w:rsid w:val="00496C93"/>
    <w:rsid w:val="004A3270"/>
    <w:rsid w:val="004B68DD"/>
    <w:rsid w:val="004B796D"/>
    <w:rsid w:val="004C1889"/>
    <w:rsid w:val="004C7645"/>
    <w:rsid w:val="004E1F1A"/>
    <w:rsid w:val="004F39A5"/>
    <w:rsid w:val="00502322"/>
    <w:rsid w:val="00505CCC"/>
    <w:rsid w:val="00507523"/>
    <w:rsid w:val="00540B4B"/>
    <w:rsid w:val="005624B2"/>
    <w:rsid w:val="00564858"/>
    <w:rsid w:val="0057447A"/>
    <w:rsid w:val="005759FC"/>
    <w:rsid w:val="005811BC"/>
    <w:rsid w:val="00583453"/>
    <w:rsid w:val="005838D4"/>
    <w:rsid w:val="00584EF5"/>
    <w:rsid w:val="005A0927"/>
    <w:rsid w:val="005A27F0"/>
    <w:rsid w:val="005A2BCD"/>
    <w:rsid w:val="005B23F7"/>
    <w:rsid w:val="005B6BC5"/>
    <w:rsid w:val="005C1BEA"/>
    <w:rsid w:val="005C6BC9"/>
    <w:rsid w:val="005E1203"/>
    <w:rsid w:val="005E6C96"/>
    <w:rsid w:val="00601375"/>
    <w:rsid w:val="0060340F"/>
    <w:rsid w:val="006070D9"/>
    <w:rsid w:val="00610464"/>
    <w:rsid w:val="006163E4"/>
    <w:rsid w:val="00617BEB"/>
    <w:rsid w:val="00640531"/>
    <w:rsid w:val="006428BF"/>
    <w:rsid w:val="00643DC6"/>
    <w:rsid w:val="006523DC"/>
    <w:rsid w:val="0065678F"/>
    <w:rsid w:val="006675C0"/>
    <w:rsid w:val="00667EB3"/>
    <w:rsid w:val="00686E04"/>
    <w:rsid w:val="00690F85"/>
    <w:rsid w:val="0069240A"/>
    <w:rsid w:val="006928AA"/>
    <w:rsid w:val="006A708E"/>
    <w:rsid w:val="006C6383"/>
    <w:rsid w:val="006C7E13"/>
    <w:rsid w:val="006D5071"/>
    <w:rsid w:val="006F65E8"/>
    <w:rsid w:val="00711FDE"/>
    <w:rsid w:val="00723464"/>
    <w:rsid w:val="007235BE"/>
    <w:rsid w:val="00731507"/>
    <w:rsid w:val="007522A0"/>
    <w:rsid w:val="00765154"/>
    <w:rsid w:val="00771510"/>
    <w:rsid w:val="00780D7E"/>
    <w:rsid w:val="00786A8D"/>
    <w:rsid w:val="007907B9"/>
    <w:rsid w:val="00791DFC"/>
    <w:rsid w:val="007A2B25"/>
    <w:rsid w:val="007A4CC5"/>
    <w:rsid w:val="007A5123"/>
    <w:rsid w:val="007B0CD7"/>
    <w:rsid w:val="007B6681"/>
    <w:rsid w:val="007C050F"/>
    <w:rsid w:val="007C4DC7"/>
    <w:rsid w:val="007C64C6"/>
    <w:rsid w:val="007E56F6"/>
    <w:rsid w:val="007E5BDC"/>
    <w:rsid w:val="00820A89"/>
    <w:rsid w:val="0082245E"/>
    <w:rsid w:val="00830039"/>
    <w:rsid w:val="00830B89"/>
    <w:rsid w:val="00852A28"/>
    <w:rsid w:val="00854C18"/>
    <w:rsid w:val="00877FB6"/>
    <w:rsid w:val="008A6C3D"/>
    <w:rsid w:val="008B4D55"/>
    <w:rsid w:val="008B7BEE"/>
    <w:rsid w:val="008D63F5"/>
    <w:rsid w:val="008D7809"/>
    <w:rsid w:val="008F07AE"/>
    <w:rsid w:val="008F1492"/>
    <w:rsid w:val="008F2CAE"/>
    <w:rsid w:val="008F4CA1"/>
    <w:rsid w:val="009066AF"/>
    <w:rsid w:val="00913E0D"/>
    <w:rsid w:val="00915661"/>
    <w:rsid w:val="00922CFF"/>
    <w:rsid w:val="00925D7B"/>
    <w:rsid w:val="00931A43"/>
    <w:rsid w:val="0095048E"/>
    <w:rsid w:val="0096230C"/>
    <w:rsid w:val="00964526"/>
    <w:rsid w:val="00967DC4"/>
    <w:rsid w:val="00974425"/>
    <w:rsid w:val="00975E1C"/>
    <w:rsid w:val="00977A60"/>
    <w:rsid w:val="0098348E"/>
    <w:rsid w:val="00986A0B"/>
    <w:rsid w:val="009873C0"/>
    <w:rsid w:val="00990198"/>
    <w:rsid w:val="0099665A"/>
    <w:rsid w:val="00997197"/>
    <w:rsid w:val="009A43E8"/>
    <w:rsid w:val="009B17E3"/>
    <w:rsid w:val="009C436B"/>
    <w:rsid w:val="009C5FA1"/>
    <w:rsid w:val="009C6A59"/>
    <w:rsid w:val="009D12ED"/>
    <w:rsid w:val="009E0F81"/>
    <w:rsid w:val="009E22A3"/>
    <w:rsid w:val="009E73C1"/>
    <w:rsid w:val="009F293D"/>
    <w:rsid w:val="009F329A"/>
    <w:rsid w:val="00A04DA7"/>
    <w:rsid w:val="00A05DD2"/>
    <w:rsid w:val="00A26176"/>
    <w:rsid w:val="00A4040F"/>
    <w:rsid w:val="00A42931"/>
    <w:rsid w:val="00A448B7"/>
    <w:rsid w:val="00A45D94"/>
    <w:rsid w:val="00A500E6"/>
    <w:rsid w:val="00A547FB"/>
    <w:rsid w:val="00A56204"/>
    <w:rsid w:val="00A567AC"/>
    <w:rsid w:val="00A74A4E"/>
    <w:rsid w:val="00A759AC"/>
    <w:rsid w:val="00A9099E"/>
    <w:rsid w:val="00A96DEB"/>
    <w:rsid w:val="00AA56A2"/>
    <w:rsid w:val="00AB50C6"/>
    <w:rsid w:val="00AB5DFD"/>
    <w:rsid w:val="00AD26D1"/>
    <w:rsid w:val="00AD3142"/>
    <w:rsid w:val="00AE0460"/>
    <w:rsid w:val="00B170E8"/>
    <w:rsid w:val="00B251C0"/>
    <w:rsid w:val="00B36821"/>
    <w:rsid w:val="00B52B2F"/>
    <w:rsid w:val="00B729D2"/>
    <w:rsid w:val="00B759E8"/>
    <w:rsid w:val="00B8359A"/>
    <w:rsid w:val="00B84C1A"/>
    <w:rsid w:val="00BA07CF"/>
    <w:rsid w:val="00BE798C"/>
    <w:rsid w:val="00BF51E9"/>
    <w:rsid w:val="00C00910"/>
    <w:rsid w:val="00C03FF8"/>
    <w:rsid w:val="00C0790A"/>
    <w:rsid w:val="00C169B4"/>
    <w:rsid w:val="00C366EF"/>
    <w:rsid w:val="00C37D3C"/>
    <w:rsid w:val="00C82CAE"/>
    <w:rsid w:val="00C90344"/>
    <w:rsid w:val="00C95706"/>
    <w:rsid w:val="00CB31CC"/>
    <w:rsid w:val="00CC1DBF"/>
    <w:rsid w:val="00CC2B94"/>
    <w:rsid w:val="00CE3E88"/>
    <w:rsid w:val="00D23DD9"/>
    <w:rsid w:val="00D25C77"/>
    <w:rsid w:val="00D348C4"/>
    <w:rsid w:val="00D3715F"/>
    <w:rsid w:val="00D413ED"/>
    <w:rsid w:val="00D4308C"/>
    <w:rsid w:val="00D52E36"/>
    <w:rsid w:val="00D53B90"/>
    <w:rsid w:val="00D55D8C"/>
    <w:rsid w:val="00D57FB4"/>
    <w:rsid w:val="00D644CC"/>
    <w:rsid w:val="00D65850"/>
    <w:rsid w:val="00D65DAD"/>
    <w:rsid w:val="00D77068"/>
    <w:rsid w:val="00D77E98"/>
    <w:rsid w:val="00D87567"/>
    <w:rsid w:val="00D94456"/>
    <w:rsid w:val="00DA22D2"/>
    <w:rsid w:val="00DA25B9"/>
    <w:rsid w:val="00DA4FAE"/>
    <w:rsid w:val="00DA7371"/>
    <w:rsid w:val="00DB1466"/>
    <w:rsid w:val="00DB75AC"/>
    <w:rsid w:val="00DE0AE8"/>
    <w:rsid w:val="00DE310A"/>
    <w:rsid w:val="00DF04B9"/>
    <w:rsid w:val="00DF55E1"/>
    <w:rsid w:val="00E005D3"/>
    <w:rsid w:val="00E0430C"/>
    <w:rsid w:val="00E12A9B"/>
    <w:rsid w:val="00E243FC"/>
    <w:rsid w:val="00E3526C"/>
    <w:rsid w:val="00E422AC"/>
    <w:rsid w:val="00E42C3A"/>
    <w:rsid w:val="00E449FA"/>
    <w:rsid w:val="00E51B28"/>
    <w:rsid w:val="00E55BDC"/>
    <w:rsid w:val="00E566EF"/>
    <w:rsid w:val="00E73C42"/>
    <w:rsid w:val="00E743B9"/>
    <w:rsid w:val="00E77F4A"/>
    <w:rsid w:val="00E833BE"/>
    <w:rsid w:val="00E933FF"/>
    <w:rsid w:val="00EA13E1"/>
    <w:rsid w:val="00EA7CFF"/>
    <w:rsid w:val="00EB0D29"/>
    <w:rsid w:val="00EB2CEF"/>
    <w:rsid w:val="00EC7446"/>
    <w:rsid w:val="00EE3967"/>
    <w:rsid w:val="00EF030A"/>
    <w:rsid w:val="00EF0569"/>
    <w:rsid w:val="00EF2319"/>
    <w:rsid w:val="00EF6EC1"/>
    <w:rsid w:val="00F0653F"/>
    <w:rsid w:val="00F1277D"/>
    <w:rsid w:val="00F17B82"/>
    <w:rsid w:val="00F20A93"/>
    <w:rsid w:val="00F535B7"/>
    <w:rsid w:val="00F5548A"/>
    <w:rsid w:val="00F602FA"/>
    <w:rsid w:val="00F85283"/>
    <w:rsid w:val="00F863BA"/>
    <w:rsid w:val="00F92B7F"/>
    <w:rsid w:val="00F93782"/>
    <w:rsid w:val="00FA6C32"/>
    <w:rsid w:val="00FA7A42"/>
    <w:rsid w:val="00FB7198"/>
    <w:rsid w:val="00FB7A0F"/>
    <w:rsid w:val="00FE6E90"/>
    <w:rsid w:val="00FF003E"/>
    <w:rsid w:val="00FF359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045"/>
  <w15:docId w15:val="{94A3F000-A01D-4CFE-BB20-BF133C4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548A"/>
    <w:pPr>
      <w:keepNext/>
      <w:keepLines/>
      <w:pBdr>
        <w:bottom w:val="single" w:sz="4" w:space="1" w:color="auto"/>
      </w:pBdr>
      <w:spacing w:before="24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F030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554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449B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6B"/>
  </w:style>
  <w:style w:type="paragraph" w:styleId="Pieddepage">
    <w:name w:val="footer"/>
    <w:basedOn w:val="Normal"/>
    <w:link w:val="Pieddepag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6B"/>
  </w:style>
  <w:style w:type="character" w:styleId="Lienhypertexte">
    <w:name w:val="Hyperlink"/>
    <w:basedOn w:val="Policepardfaut"/>
    <w:uiPriority w:val="99"/>
    <w:unhideWhenUsed/>
    <w:rsid w:val="001B07F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C76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76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76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6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6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6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48E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A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A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AF4"/>
    <w:rPr>
      <w:vertAlign w:val="superscript"/>
    </w:rPr>
  </w:style>
  <w:style w:type="paragraph" w:styleId="Sansinterligne">
    <w:name w:val="No Spacing"/>
    <w:uiPriority w:val="1"/>
    <w:qFormat/>
    <w:rsid w:val="00D25C77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rsid w:val="007651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651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EA7CFF"/>
  </w:style>
  <w:style w:type="character" w:styleId="Accentuation">
    <w:name w:val="Emphasis"/>
    <w:basedOn w:val="Policepardfaut"/>
    <w:uiPriority w:val="20"/>
    <w:qFormat/>
    <w:rsid w:val="00EA7CFF"/>
    <w:rPr>
      <w:i/>
      <w:iCs/>
    </w:rPr>
  </w:style>
  <w:style w:type="paragraph" w:styleId="Rvision">
    <w:name w:val="Revision"/>
    <w:hidden/>
    <w:uiPriority w:val="99"/>
    <w:semiHidden/>
    <w:rsid w:val="0042171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830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0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0B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30B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A852B7C52843BF166AAD1350051D" ma:contentTypeVersion="1" ma:contentTypeDescription="Crée un document." ma:contentTypeScope="" ma:versionID="41f3afd471521af909c5b24db65548c1">
  <xsd:schema xmlns:xsd="http://www.w3.org/2001/XMLSchema" xmlns:xs="http://www.w3.org/2001/XMLSchema" xmlns:p="http://schemas.microsoft.com/office/2006/metadata/properties" xmlns:ns2="f06d1b5d-7da7-4eae-a83b-f2e8fbfa0788" targetNamespace="http://schemas.microsoft.com/office/2006/metadata/properties" ma:root="true" ma:fieldsID="e2e39ea882cf0a94f6828011f3fa2d07" ns2:_="">
    <xsd:import namespace="f06d1b5d-7da7-4eae-a83b-f2e8fbfa0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d1b5d-7da7-4eae-a83b-f2e8fbfa0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22D-61C0-4E12-9633-B5E20FA6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d1b5d-7da7-4eae-a83b-f2e8fbfa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70D18-F1B0-45EA-A540-25CD95A97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6AE55-0668-4F84-9F6B-454103826DA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f06d1b5d-7da7-4eae-a83b-f2e8fbfa07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945895-835B-420A-9667-EAF6C3D3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audrey.tanguy-melac</dc:creator>
  <cp:lastModifiedBy>Fabrice DANJOU</cp:lastModifiedBy>
  <cp:revision>6</cp:revision>
  <dcterms:created xsi:type="dcterms:W3CDTF">2019-12-06T11:03:00Z</dcterms:created>
  <dcterms:modified xsi:type="dcterms:W3CDTF">2019-12-10T11:19:00Z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0x0101003069A852B7C52843BF166AAD1350051D</vt:lpwstr>
  </property>
</Properties>
</file>